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50896" w14:textId="60822B16" w:rsidR="00091A5F" w:rsidRPr="00091A5F" w:rsidRDefault="00091A5F" w:rsidP="00091A5F">
      <w:pPr>
        <w:suppressAutoHyphens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Hlk72001391"/>
      <w:r w:rsidRPr="00091A5F">
        <w:rPr>
          <w:rFonts w:eastAsia="Calibri" w:cs="Times New Roman"/>
          <w:noProof/>
          <w:lang w:eastAsia="it-IT"/>
        </w:rPr>
        <w:drawing>
          <wp:inline distT="0" distB="0" distL="0" distR="0" wp14:anchorId="048B6D84" wp14:editId="48D9C2E8">
            <wp:extent cx="556260" cy="772583"/>
            <wp:effectExtent l="0" t="0" r="0" b="8890"/>
            <wp:docPr id="1" name="Immagine 1" descr="Descrizione: List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iste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8" cy="7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6612" w14:textId="77777777" w:rsidR="00091A5F" w:rsidRPr="00091A5F" w:rsidRDefault="00091A5F" w:rsidP="00091A5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091A5F">
        <w:rPr>
          <w:rFonts w:ascii="Arial" w:eastAsia="Times New Roman" w:hAnsi="Arial" w:cs="Arial"/>
          <w:b/>
          <w:sz w:val="32"/>
          <w:szCs w:val="32"/>
          <w:lang w:eastAsia="it-IT"/>
        </w:rPr>
        <w:t>COMUNE DI VILLARICCA</w:t>
      </w:r>
    </w:p>
    <w:p w14:paraId="25F37285" w14:textId="77777777" w:rsidR="00091A5F" w:rsidRPr="00091A5F" w:rsidRDefault="00091A5F" w:rsidP="00091A5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091A5F">
        <w:rPr>
          <w:rFonts w:ascii="Arial" w:eastAsia="Times New Roman" w:hAnsi="Arial" w:cs="Arial"/>
          <w:sz w:val="28"/>
          <w:szCs w:val="28"/>
          <w:lang w:eastAsia="it-IT"/>
        </w:rPr>
        <w:t>Città Metropolitana di Napoli</w:t>
      </w:r>
    </w:p>
    <w:p w14:paraId="65C0A9BA" w14:textId="0DE46315" w:rsidR="00D771D5" w:rsidRDefault="00914D9C" w:rsidP="00091A5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it-IT"/>
        </w:rPr>
      </w:pPr>
      <w:bookmarkStart w:id="1" w:name="_Hlk109337363"/>
      <w:r w:rsidRPr="00091A5F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it-IT"/>
        </w:rPr>
        <w:t xml:space="preserve">SETTORE </w:t>
      </w:r>
      <w:r w:rsidRPr="00914D9C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it-IT"/>
        </w:rPr>
        <w:t>SERVIZI SOCIO-ASSISTENZIALI, SCOLASTICI, CULTURALI, URP, SUAP</w:t>
      </w:r>
      <w:bookmarkEnd w:id="1"/>
    </w:p>
    <w:p w14:paraId="032171C2" w14:textId="387A716A" w:rsidR="00091A5F" w:rsidRPr="00914D9C" w:rsidRDefault="00091A5F" w:rsidP="00091A5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hAnsi="Century Gothic" w:cs="Bookman Old Style"/>
          <w:b/>
          <w:iCs/>
          <w:sz w:val="20"/>
          <w:szCs w:val="20"/>
        </w:rPr>
      </w:pPr>
      <w:r w:rsidRPr="00914D9C">
        <w:rPr>
          <w:rFonts w:ascii="Arial" w:eastAsia="Times New Roman" w:hAnsi="Arial" w:cs="Times New Roman"/>
          <w:i/>
          <w:iCs/>
          <w:sz w:val="20"/>
          <w:szCs w:val="20"/>
          <w:lang w:eastAsia="it-IT"/>
        </w:rPr>
        <w:t xml:space="preserve">Corso Vittorio Emanuele </w:t>
      </w:r>
      <w:r w:rsidR="00EF6C86" w:rsidRPr="00914D9C">
        <w:rPr>
          <w:rFonts w:ascii="Arial" w:eastAsia="Times New Roman" w:hAnsi="Arial" w:cs="Times New Roman"/>
          <w:i/>
          <w:iCs/>
          <w:sz w:val="20"/>
          <w:szCs w:val="20"/>
          <w:lang w:eastAsia="it-IT"/>
        </w:rPr>
        <w:t>n</w:t>
      </w:r>
      <w:r w:rsidRPr="00914D9C">
        <w:rPr>
          <w:rFonts w:ascii="Arial" w:eastAsia="Times New Roman" w:hAnsi="Arial" w:cs="Times New Roman"/>
          <w:i/>
          <w:iCs/>
          <w:sz w:val="20"/>
          <w:szCs w:val="20"/>
          <w:lang w:eastAsia="it-IT"/>
        </w:rPr>
        <w:t>.</w:t>
      </w:r>
      <w:r w:rsidR="00EF6C86" w:rsidRPr="00914D9C">
        <w:rPr>
          <w:rFonts w:ascii="Arial" w:eastAsia="Times New Roman" w:hAnsi="Arial" w:cs="Times New Roman"/>
          <w:i/>
          <w:iCs/>
          <w:sz w:val="20"/>
          <w:szCs w:val="20"/>
          <w:lang w:eastAsia="it-IT"/>
        </w:rPr>
        <w:t xml:space="preserve"> </w:t>
      </w:r>
      <w:r w:rsidRPr="00914D9C">
        <w:rPr>
          <w:rFonts w:ascii="Arial" w:eastAsia="Times New Roman" w:hAnsi="Arial" w:cs="Times New Roman"/>
          <w:i/>
          <w:iCs/>
          <w:sz w:val="20"/>
          <w:szCs w:val="20"/>
          <w:lang w:eastAsia="it-IT"/>
        </w:rPr>
        <w:t>76</w:t>
      </w:r>
      <w:r w:rsidR="00EF6C86" w:rsidRPr="00914D9C">
        <w:rPr>
          <w:rFonts w:ascii="Arial" w:eastAsia="Times New Roman" w:hAnsi="Arial" w:cs="Times New Roman"/>
          <w:i/>
          <w:iCs/>
          <w:sz w:val="20"/>
          <w:szCs w:val="20"/>
          <w:lang w:eastAsia="it-IT"/>
        </w:rPr>
        <w:t xml:space="preserve"> – 80010 Villaricca (NA)</w:t>
      </w:r>
    </w:p>
    <w:p w14:paraId="2241E132" w14:textId="2BF8B2EA" w:rsidR="00091A5F" w:rsidRDefault="00091A5F" w:rsidP="00091A5F">
      <w:pPr>
        <w:jc w:val="both"/>
        <w:rPr>
          <w:rFonts w:ascii="Century Gothic" w:hAnsi="Century Gothic" w:cs="Bookman Old Style"/>
          <w:b/>
          <w:iCs/>
          <w:sz w:val="20"/>
          <w:szCs w:val="20"/>
        </w:rPr>
      </w:pPr>
    </w:p>
    <w:p w14:paraId="4EBABFFC" w14:textId="6D63F3CC" w:rsidR="00D5124E" w:rsidRDefault="00D5124E" w:rsidP="00C95AB4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BUONI SPESA</w:t>
      </w:r>
    </w:p>
    <w:p w14:paraId="1C531290" w14:textId="0C4488B7" w:rsidR="00C95AB4" w:rsidRDefault="00C95AB4" w:rsidP="00C95AB4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AVVISO PUBBLICO COMMERCIANTI</w:t>
      </w:r>
    </w:p>
    <w:p w14:paraId="7EF481A9" w14:textId="61E35F58" w:rsidR="00914D9C" w:rsidRDefault="00C95AB4" w:rsidP="00D5124E">
      <w:pPr>
        <w:jc w:val="both"/>
      </w:pPr>
      <w:r>
        <w:t>PER LA CREAZIONE DI UNA LONG LIST RIVOLTA AD OPERATORI ECONOMICI INTERESSATI ALLA FORNITURA DI GENERI ALIMENTARI BENI DI PRIMA NECESSITA</w:t>
      </w:r>
      <w:r>
        <w:rPr>
          <w:rFonts w:cs="Calibri"/>
        </w:rPr>
        <w:t>`</w:t>
      </w:r>
      <w:r>
        <w:t>, TRAMITE BUONI SPESA ELETTRONICI, IN FAVORE DEI NUCLEI FAMILIARI IN DIFFICOLTA</w:t>
      </w:r>
      <w:r>
        <w:rPr>
          <w:rFonts w:cs="Calibri"/>
        </w:rPr>
        <w:t>`</w:t>
      </w:r>
      <w:r>
        <w:t xml:space="preserve"> ECONOMICA.</w:t>
      </w:r>
    </w:p>
    <w:p w14:paraId="6844D776" w14:textId="77777777" w:rsidR="00C95AB4" w:rsidRPr="00C95AB4" w:rsidRDefault="00C95AB4" w:rsidP="00C95AB4">
      <w:pPr>
        <w:suppressAutoHyphens w:val="0"/>
        <w:spacing w:after="160" w:line="240" w:lineRule="auto"/>
        <w:jc w:val="both"/>
        <w:rPr>
          <w:rFonts w:eastAsia="Times New Roman" w:cs="Calibri"/>
          <w:i/>
          <w:lang w:eastAsia="it-IT"/>
        </w:rPr>
      </w:pPr>
      <w:r w:rsidRPr="00C95AB4">
        <w:rPr>
          <w:rFonts w:eastAsia="Times New Roman" w:cs="Calibri"/>
          <w:i/>
          <w:lang w:eastAsia="it-IT"/>
        </w:rPr>
        <w:t xml:space="preserve">SI INVITANO </w:t>
      </w:r>
    </w:p>
    <w:p w14:paraId="5AF6D935" w14:textId="4BA8BF11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>G</w:t>
      </w:r>
      <w:r w:rsidRPr="00C95AB4">
        <w:rPr>
          <w:rFonts w:eastAsia="Times New Roman" w:cs="Calibri"/>
          <w:lang w:eastAsia="it-IT"/>
        </w:rPr>
        <w:t xml:space="preserve">li esercenti commerciali, </w:t>
      </w:r>
      <w:r>
        <w:rPr>
          <w:rFonts w:eastAsia="Times New Roman" w:cs="Calibri"/>
          <w:lang w:eastAsia="it-IT"/>
        </w:rPr>
        <w:t>che hanno</w:t>
      </w:r>
      <w:r w:rsidRPr="00C95AB4">
        <w:rPr>
          <w:rFonts w:eastAsia="Times New Roman" w:cs="Calibri"/>
          <w:lang w:eastAsia="it-IT"/>
        </w:rPr>
        <w:t xml:space="preserve"> sede operativa nel Comune di </w:t>
      </w:r>
      <w:r>
        <w:rPr>
          <w:rFonts w:eastAsia="Times New Roman" w:cs="Calibri"/>
          <w:lang w:eastAsia="it-IT"/>
        </w:rPr>
        <w:t>Villaricca</w:t>
      </w:r>
      <w:r w:rsidR="00B379B2">
        <w:rPr>
          <w:rFonts w:eastAsia="Times New Roman" w:cs="Calibri"/>
          <w:lang w:eastAsia="it-IT"/>
        </w:rPr>
        <w:t xml:space="preserve"> e territori confinanti </w:t>
      </w:r>
      <w:r>
        <w:rPr>
          <w:rFonts w:eastAsia="Times New Roman" w:cs="Calibri"/>
          <w:lang w:eastAsia="it-IT"/>
        </w:rPr>
        <w:t xml:space="preserve">, </w:t>
      </w:r>
      <w:r w:rsidRPr="00C95AB4">
        <w:rPr>
          <w:rFonts w:eastAsia="Times New Roman" w:cs="Calibri"/>
          <w:lang w:eastAsia="it-IT"/>
        </w:rPr>
        <w:t xml:space="preserve">interessati ad aderire a una long list di fornitori di beni di generi alimentari, beni di prima necessità </w:t>
      </w:r>
      <w:r>
        <w:rPr>
          <w:rFonts w:eastAsia="Times New Roman" w:cs="Calibri"/>
          <w:lang w:eastAsia="it-IT"/>
        </w:rPr>
        <w:t>possono</w:t>
      </w:r>
      <w:r w:rsidRPr="00C95AB4">
        <w:rPr>
          <w:rFonts w:eastAsia="Times New Roman" w:cs="Calibri"/>
          <w:lang w:eastAsia="it-IT"/>
        </w:rPr>
        <w:t xml:space="preserve"> presentare istanza mediante la piattaforma informatica messa a disposizione dal Comune di </w:t>
      </w:r>
      <w:r>
        <w:rPr>
          <w:rFonts w:eastAsia="Times New Roman" w:cs="Calibri"/>
          <w:lang w:eastAsia="it-IT"/>
        </w:rPr>
        <w:t xml:space="preserve">Villaricca </w:t>
      </w:r>
      <w:r w:rsidRPr="00C95AB4">
        <w:rPr>
          <w:rFonts w:eastAsia="Times New Roman" w:cs="Calibri"/>
          <w:lang w:eastAsia="it-IT"/>
        </w:rPr>
        <w:t xml:space="preserve">e disponibile </w:t>
      </w:r>
      <w:r>
        <w:rPr>
          <w:rFonts w:eastAsia="Times New Roman" w:cs="Calibri"/>
          <w:lang w:eastAsia="it-IT"/>
        </w:rPr>
        <w:t>alla home page del sito I</w:t>
      </w:r>
      <w:r w:rsidRPr="00C95AB4">
        <w:rPr>
          <w:rFonts w:eastAsia="Times New Roman" w:cs="Calibri"/>
          <w:lang w:eastAsia="it-IT"/>
        </w:rPr>
        <w:t xml:space="preserve">stituzionale. </w:t>
      </w:r>
    </w:p>
    <w:p w14:paraId="4AF7BF30" w14:textId="3AC7516E" w:rsidR="00C95AB4" w:rsidRPr="00C95AB4" w:rsidRDefault="00C95AB4" w:rsidP="003D7B57">
      <w:pPr>
        <w:suppressAutoHyphens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5AB4">
        <w:rPr>
          <w:rFonts w:eastAsia="Times New Roman" w:cs="Calibri"/>
          <w:b/>
          <w:bCs/>
          <w:lang w:eastAsia="it-IT"/>
        </w:rPr>
        <w:t xml:space="preserve">L’istanza dovrà pervenire </w:t>
      </w:r>
      <w:r w:rsidR="005C300E">
        <w:rPr>
          <w:rFonts w:eastAsia="Times New Roman" w:cs="Calibri"/>
          <w:b/>
          <w:bCs/>
          <w:lang w:eastAsia="it-IT"/>
        </w:rPr>
        <w:t xml:space="preserve">dal 23.04.2024 ore 9.00 ed </w:t>
      </w:r>
      <w:r w:rsidRPr="00C95AB4">
        <w:rPr>
          <w:rFonts w:eastAsia="Times New Roman" w:cs="Calibri"/>
          <w:b/>
          <w:bCs/>
          <w:lang w:eastAsia="it-IT"/>
        </w:rPr>
        <w:t xml:space="preserve">entro </w:t>
      </w:r>
      <w:r w:rsidR="005C300E">
        <w:rPr>
          <w:rFonts w:eastAsia="Times New Roman" w:cs="Calibri"/>
          <w:b/>
          <w:bCs/>
          <w:lang w:eastAsia="it-IT"/>
        </w:rPr>
        <w:t>le ore 18</w:t>
      </w:r>
      <w:r w:rsidR="00D30AB2">
        <w:rPr>
          <w:rFonts w:eastAsia="Times New Roman" w:cs="Calibri"/>
          <w:b/>
          <w:bCs/>
          <w:lang w:eastAsia="it-IT"/>
        </w:rPr>
        <w:t>.00 del 23.05.2024</w:t>
      </w:r>
      <w:r w:rsidR="003D7B57">
        <w:rPr>
          <w:rFonts w:eastAsia="Times New Roman" w:cs="Calibri"/>
          <w:b/>
          <w:bCs/>
          <w:lang w:eastAsia="it-IT"/>
        </w:rPr>
        <w:t xml:space="preserve"> al seguente link pubblicato sulla home page del sito dell’Ente : </w:t>
      </w:r>
      <w:hyperlink r:id="rId7" w:tgtFrame="_blank" w:history="1">
        <w:r w:rsidR="003D7B57" w:rsidRPr="003D7B57">
          <w:rPr>
            <w:color w:val="0000FF"/>
            <w:sz w:val="28"/>
            <w:szCs w:val="28"/>
            <w:u w:val="single"/>
          </w:rPr>
          <w:t>https://voucher.sicare.it/sicare/esercizicommerciali_login.php</w:t>
        </w:r>
      </w:hyperlink>
      <w:bookmarkStart w:id="2" w:name="_GoBack"/>
      <w:bookmarkEnd w:id="2"/>
    </w:p>
    <w:p w14:paraId="0B184B55" w14:textId="77777777" w:rsidR="00C95AB4" w:rsidRDefault="00C95AB4" w:rsidP="00C95AB4">
      <w:pPr>
        <w:suppressAutoHyphens w:val="0"/>
        <w:spacing w:after="160" w:line="240" w:lineRule="auto"/>
        <w:jc w:val="both"/>
        <w:rPr>
          <w:rFonts w:eastAsia="Times New Roman" w:cs="Calibri"/>
          <w:lang w:eastAsia="it-IT"/>
        </w:rPr>
      </w:pPr>
      <w:r w:rsidRPr="00C95AB4">
        <w:rPr>
          <w:rFonts w:eastAsia="Times New Roman" w:cs="Calibri"/>
          <w:lang w:eastAsia="it-IT"/>
        </w:rPr>
        <w:t>La piattaforma facilita l’intero processo di gestione dei fondi dedicati alle misure urgenti di solidarietà alimentare, in favore di soggetti economicamente svantaggiati, per quanto riguarda:</w:t>
      </w:r>
    </w:p>
    <w:p w14:paraId="1D6E74B9" w14:textId="7CCBD241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 xml:space="preserve"> - L</w:t>
      </w:r>
      <w:r w:rsidRPr="00C95AB4">
        <w:rPr>
          <w:rFonts w:eastAsia="Times New Roman" w:cs="Calibri"/>
          <w:lang w:eastAsia="it-IT"/>
        </w:rPr>
        <w:t>’emissione dei buoni spesa (associati a buoni virtuali) con il relativo controvalore;</w:t>
      </w:r>
    </w:p>
    <w:p w14:paraId="3180A058" w14:textId="6A8371C7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>- L</w:t>
      </w:r>
      <w:r w:rsidRPr="00C95AB4">
        <w:rPr>
          <w:rFonts w:eastAsia="Times New Roman" w:cs="Calibri"/>
          <w:lang w:eastAsia="it-IT"/>
        </w:rPr>
        <w:t xml:space="preserve">e transazioni di acquisto dei beni; </w:t>
      </w:r>
    </w:p>
    <w:p w14:paraId="2E942038" w14:textId="6CC1AA05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>- L</w:t>
      </w:r>
      <w:r w:rsidRPr="00C95AB4">
        <w:rPr>
          <w:rFonts w:eastAsia="Times New Roman" w:cs="Calibri"/>
          <w:lang w:eastAsia="it-IT"/>
        </w:rPr>
        <w:t xml:space="preserve">a rendicontazione ed emissione di documento/nota contabile da parte dell’esercizio commerciale. </w:t>
      </w:r>
    </w:p>
    <w:p w14:paraId="03A4CC6E" w14:textId="77777777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C95AB4">
        <w:rPr>
          <w:rFonts w:eastAsia="Times New Roman" w:cs="Calibri"/>
          <w:b/>
          <w:i/>
          <w:lang w:eastAsia="it-IT"/>
        </w:rPr>
        <w:t xml:space="preserve">Gli Operatori Commerciali accedono alla piattaforma per: </w:t>
      </w:r>
    </w:p>
    <w:p w14:paraId="64434165" w14:textId="2E4DA94B" w:rsidR="00C95AB4" w:rsidRPr="00C06456" w:rsidRDefault="00C95AB4" w:rsidP="00C06456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6456">
        <w:rPr>
          <w:rFonts w:eastAsia="Times New Roman" w:cs="Calibri"/>
          <w:lang w:eastAsia="it-IT"/>
        </w:rPr>
        <w:t xml:space="preserve">Accreditarsi quali esercizi commerciali accreditati alla rete di solidarietà a cui i soggetti in stato di necessità e bisogno potranno rivolgersi per l’acquisto di beni alimentari e di prima necessità, utilizzando i buoni elettronici emessi dal Comune. </w:t>
      </w:r>
    </w:p>
    <w:p w14:paraId="0330AAB1" w14:textId="77777777" w:rsidR="00C95AB4" w:rsidRPr="00C06456" w:rsidRDefault="00C95AB4" w:rsidP="00C06456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6456">
        <w:rPr>
          <w:rFonts w:eastAsia="Times New Roman" w:cs="Calibri"/>
          <w:lang w:eastAsia="it-IT"/>
        </w:rPr>
        <w:t xml:space="preserve">Scaricare l’importo totale o parziale, dei buoni virtuali, attraverso la semplice lettura della tessera sanitaria o del codice fiscale del cittadino, nonché del PIN che il cittadino stesso riceve sul proprio numero di cellulare al fine delle transazioni; </w:t>
      </w:r>
    </w:p>
    <w:p w14:paraId="2ABE5429" w14:textId="77777777" w:rsidR="00C06456" w:rsidRPr="00C06456" w:rsidRDefault="00C95AB4" w:rsidP="00C06456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6456">
        <w:rPr>
          <w:rFonts w:eastAsia="Times New Roman" w:cs="Calibri"/>
          <w:lang w:eastAsia="it-IT"/>
        </w:rPr>
        <w:t>Richiedere al Comune, il rimborso del corrispettivo dei beni venduti con i buoni virtuali, facendo pervenire al Comune il documento commerciale/nota di debito, riepilogativo di tutti i buoni virtuali emessi. Ciascun “Buono Elettronico” il cui valore economico viene attribuito, virtualmente, alla tessera sanitaria/codice fiscale del beneficiario è spendibile esclusivamente per l'acquisto di beni di pri</w:t>
      </w:r>
      <w:r w:rsidR="00C06456">
        <w:rPr>
          <w:rFonts w:eastAsia="Times New Roman" w:cs="Calibri"/>
          <w:lang w:eastAsia="it-IT"/>
        </w:rPr>
        <w:t>ma necessità (ALIMENTI</w:t>
      </w:r>
      <w:r w:rsidRPr="00C06456">
        <w:rPr>
          <w:rFonts w:eastAsia="Times New Roman" w:cs="Calibri"/>
          <w:lang w:eastAsia="it-IT"/>
        </w:rPr>
        <w:t xml:space="preserve">, PRODOTTI PER L’IGIENE PERSONALE E DOMESTICA). Ove in sede di controlli, anche successivi alle transazioni, dovessero risultare acquisti diversi dalle predette categorie di beni, i relativi importi non saranno ammessi al rimborso, e l’esercizio commerciale sarà escluso dall’elenco degli esercizi commerciali accreditati, dandone comunicazione sul sito del Comune di </w:t>
      </w:r>
      <w:r w:rsidR="00C06456">
        <w:rPr>
          <w:rFonts w:eastAsia="Times New Roman" w:cs="Calibri"/>
          <w:lang w:eastAsia="it-IT"/>
        </w:rPr>
        <w:t>Villaricca</w:t>
      </w:r>
      <w:r w:rsidRPr="00C06456">
        <w:rPr>
          <w:rFonts w:eastAsia="Times New Roman" w:cs="Calibri"/>
          <w:lang w:eastAsia="it-IT"/>
        </w:rPr>
        <w:t xml:space="preserve">, in quanto soggetto non più accreditato. Gli esercizi commerciali ammessi </w:t>
      </w:r>
      <w:r w:rsidRPr="00C06456">
        <w:rPr>
          <w:rFonts w:eastAsia="Times New Roman" w:cs="Calibri"/>
          <w:lang w:eastAsia="it-IT"/>
        </w:rPr>
        <w:lastRenderedPageBreak/>
        <w:t xml:space="preserve">all’iniziativa utilizzano la piattaforma accedendo con password individuale che verrà loro rilasciata al momento della registrazione. </w:t>
      </w:r>
    </w:p>
    <w:p w14:paraId="7D110A76" w14:textId="5604E83D" w:rsidR="00C95AB4" w:rsidRDefault="008A6ACF" w:rsidP="00C06456">
      <w:pPr>
        <w:pStyle w:val="Paragrafoelenco"/>
        <w:spacing w:after="160" w:line="240" w:lineRule="auto"/>
        <w:jc w:val="both"/>
        <w:rPr>
          <w:rFonts w:eastAsia="Times New Roman" w:cs="Calibri"/>
          <w:b/>
          <w:sz w:val="28"/>
          <w:szCs w:val="28"/>
          <w:lang w:eastAsia="it-IT"/>
        </w:rPr>
      </w:pPr>
      <w:r>
        <w:rPr>
          <w:rFonts w:eastAsia="Times New Roman" w:cs="Calibri"/>
          <w:b/>
          <w:sz w:val="28"/>
          <w:szCs w:val="28"/>
          <w:lang w:eastAsia="it-IT"/>
        </w:rPr>
        <w:t>GLI OPERATORI COMMERCIALI CHE INTENDONO ADERIRE ALL’INIZIATIVA DEVONO</w:t>
      </w:r>
      <w:r w:rsidR="00C95AB4" w:rsidRPr="00C06456">
        <w:rPr>
          <w:rFonts w:eastAsia="Times New Roman" w:cs="Calibri"/>
          <w:b/>
          <w:sz w:val="28"/>
          <w:szCs w:val="28"/>
          <w:lang w:eastAsia="it-IT"/>
        </w:rPr>
        <w:t xml:space="preserve">: </w:t>
      </w:r>
    </w:p>
    <w:p w14:paraId="45E4B423" w14:textId="77777777" w:rsidR="008A6ACF" w:rsidRPr="00C06456" w:rsidRDefault="008A6ACF" w:rsidP="00C06456">
      <w:pPr>
        <w:pStyle w:val="Paragrafoelenco"/>
        <w:spacing w:after="16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11CB399F" w14:textId="7AAEB3D4" w:rsidR="00C95AB4" w:rsidRPr="00565A00" w:rsidRDefault="008A6ACF" w:rsidP="008A6ACF">
      <w:pPr>
        <w:pStyle w:val="Paragrafoelenco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>P</w:t>
      </w:r>
      <w:r w:rsidR="00C95AB4" w:rsidRPr="008A6ACF">
        <w:rPr>
          <w:rFonts w:eastAsia="Times New Roman" w:cs="Calibri"/>
          <w:lang w:eastAsia="it-IT"/>
        </w:rPr>
        <w:t xml:space="preserve">ossedere i requisiti di ordine generale, assenza di cause ostative previste dall’art. 80 “Codice dei Contratti” </w:t>
      </w:r>
      <w:proofErr w:type="spellStart"/>
      <w:r w:rsidR="00C95AB4" w:rsidRPr="008A6ACF">
        <w:rPr>
          <w:rFonts w:eastAsia="Times New Roman" w:cs="Calibri"/>
          <w:lang w:eastAsia="it-IT"/>
        </w:rPr>
        <w:t>D.Lgs.</w:t>
      </w:r>
      <w:proofErr w:type="spellEnd"/>
      <w:r w:rsidR="00C95AB4" w:rsidRPr="008A6ACF">
        <w:rPr>
          <w:rFonts w:eastAsia="Times New Roman" w:cs="Calibri"/>
          <w:lang w:eastAsia="it-IT"/>
        </w:rPr>
        <w:t xml:space="preserve"> 50/2016;</w:t>
      </w:r>
    </w:p>
    <w:p w14:paraId="083B037B" w14:textId="67CD6FE6" w:rsidR="00565A00" w:rsidRPr="008A6ACF" w:rsidRDefault="00565A00" w:rsidP="008A6ACF">
      <w:pPr>
        <w:pStyle w:val="Paragrafoelenco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 xml:space="preserve">Dichiarare i familiari conviventi attraverso la compilazione del modulo allegato in piattaforma, relativo alla certificazione antimafia; </w:t>
      </w:r>
    </w:p>
    <w:p w14:paraId="3C6E50C5" w14:textId="7772CE56" w:rsidR="00C95AB4" w:rsidRPr="008A6ACF" w:rsidRDefault="008A6ACF" w:rsidP="008A6ACF">
      <w:pPr>
        <w:pStyle w:val="Paragrafoelenco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>E</w:t>
      </w:r>
      <w:r w:rsidR="00C95AB4" w:rsidRPr="008A6ACF">
        <w:rPr>
          <w:rFonts w:eastAsia="Times New Roman" w:cs="Calibri"/>
          <w:lang w:eastAsia="it-IT"/>
        </w:rPr>
        <w:t>ssere in regola con il pagamento di imposte e tasse;</w:t>
      </w:r>
    </w:p>
    <w:p w14:paraId="6F1D5E65" w14:textId="05A55C71" w:rsidR="00C95AB4" w:rsidRPr="008A6ACF" w:rsidRDefault="008A6ACF" w:rsidP="008A6ACF">
      <w:pPr>
        <w:pStyle w:val="Paragrafoelenco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eastAsia="Times New Roman" w:cs="Calibri"/>
          <w:lang w:eastAsia="it-IT"/>
        </w:rPr>
        <w:t>E</w:t>
      </w:r>
      <w:r w:rsidR="00C95AB4" w:rsidRPr="008A6ACF">
        <w:rPr>
          <w:rFonts w:eastAsia="Times New Roman" w:cs="Calibri"/>
          <w:lang w:eastAsia="it-IT"/>
        </w:rPr>
        <w:t xml:space="preserve">ssere in regola con gli adempimenti relativi al pagamento dei contributi previdenziali nei confronti dei propri dipendenti (DURC); </w:t>
      </w:r>
    </w:p>
    <w:p w14:paraId="54BB37CF" w14:textId="29211E15" w:rsidR="00C95AB4" w:rsidRPr="00C95AB4" w:rsidRDefault="00C95AB4" w:rsidP="008A6ACF">
      <w:pPr>
        <w:suppressAutoHyphens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C95AB4">
        <w:rPr>
          <w:rFonts w:eastAsia="Times New Roman" w:cs="Calibri"/>
          <w:b/>
          <w:i/>
          <w:u w:val="single"/>
          <w:lang w:eastAsia="it-IT"/>
        </w:rPr>
        <w:t>Non sono previsti costi di transazioni e neanche commissioni a carico degli esercizi commerciali.</w:t>
      </w:r>
    </w:p>
    <w:p w14:paraId="2D58E86D" w14:textId="77777777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5AB4">
        <w:rPr>
          <w:rFonts w:eastAsia="Times New Roman" w:cs="Calibri"/>
          <w:lang w:eastAsia="it-IT"/>
        </w:rPr>
        <w:t xml:space="preserve">Gli esercizi commerciali potranno utilizzare pc, o </w:t>
      </w:r>
      <w:proofErr w:type="spellStart"/>
      <w:r w:rsidRPr="00C95AB4">
        <w:rPr>
          <w:rFonts w:eastAsia="Times New Roman" w:cs="Calibri"/>
          <w:lang w:eastAsia="it-IT"/>
        </w:rPr>
        <w:t>tablet</w:t>
      </w:r>
      <w:proofErr w:type="spellEnd"/>
      <w:r w:rsidRPr="00C95AB4">
        <w:rPr>
          <w:rFonts w:eastAsia="Times New Roman" w:cs="Calibri"/>
          <w:lang w:eastAsia="it-IT"/>
        </w:rPr>
        <w:t xml:space="preserve">, o </w:t>
      </w:r>
      <w:proofErr w:type="spellStart"/>
      <w:r w:rsidRPr="00C95AB4">
        <w:rPr>
          <w:rFonts w:eastAsia="Times New Roman" w:cs="Calibri"/>
          <w:lang w:eastAsia="it-IT"/>
        </w:rPr>
        <w:t>smartphone</w:t>
      </w:r>
      <w:proofErr w:type="spellEnd"/>
      <w:r w:rsidRPr="00C95AB4">
        <w:rPr>
          <w:rFonts w:eastAsia="Times New Roman" w:cs="Calibri"/>
          <w:lang w:eastAsia="it-IT"/>
        </w:rPr>
        <w:t xml:space="preserve"> per registrare l’importo del buono spesa elettronico, non appena saranno accreditati nel sistema. </w:t>
      </w:r>
    </w:p>
    <w:p w14:paraId="46D96A79" w14:textId="77777777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5AB4">
        <w:rPr>
          <w:rFonts w:eastAsia="Times New Roman" w:cs="Calibri"/>
          <w:lang w:eastAsia="it-IT"/>
        </w:rPr>
        <w:t xml:space="preserve">La presentazione dell’istanza e l’accreditamento in piattaforma non comportano per l’operatore l’inserimento automatico nella long list. </w:t>
      </w:r>
    </w:p>
    <w:p w14:paraId="1DD68BBC" w14:textId="77777777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5AB4">
        <w:rPr>
          <w:rFonts w:eastAsia="Times New Roman" w:cs="Calibri"/>
          <w:lang w:eastAsia="it-IT"/>
        </w:rPr>
        <w:t xml:space="preserve">L’inserimento è subordinato alla verifica della correttezza della dichiarazione e alla conseguente stipula della convenzione. </w:t>
      </w:r>
    </w:p>
    <w:p w14:paraId="4ABB74BA" w14:textId="36A62033" w:rsidR="00C95AB4" w:rsidRPr="00C95AB4" w:rsidRDefault="00C95AB4" w:rsidP="00C95AB4">
      <w:pPr>
        <w:suppressAutoHyphens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C95AB4">
        <w:rPr>
          <w:rFonts w:eastAsia="Times New Roman" w:cs="Calibri"/>
          <w:b/>
          <w:lang w:eastAsia="it-IT"/>
        </w:rPr>
        <w:t xml:space="preserve">Il presente Avviso è pubblicato sul sito web del Comune di </w:t>
      </w:r>
      <w:r w:rsidR="008A6ACF" w:rsidRPr="00D5124E">
        <w:rPr>
          <w:rFonts w:eastAsia="Times New Roman" w:cs="Calibri"/>
          <w:b/>
          <w:lang w:eastAsia="it-IT"/>
        </w:rPr>
        <w:t>Villaricca:</w:t>
      </w:r>
      <w:r w:rsidR="00701248" w:rsidRPr="00701248">
        <w:rPr>
          <w:b/>
          <w:u w:val="single"/>
        </w:rPr>
        <w:t xml:space="preserve"> </w:t>
      </w:r>
      <w:r w:rsidR="00701248" w:rsidRPr="00701248">
        <w:rPr>
          <w:rFonts w:eastAsia="Times New Roman" w:cs="Calibri"/>
          <w:b/>
          <w:u w:val="single"/>
          <w:lang w:eastAsia="it-IT"/>
        </w:rPr>
        <w:t>https://www.comune.villaricca.na.it/web/</w:t>
      </w:r>
    </w:p>
    <w:p w14:paraId="1FDFA5AB" w14:textId="77777777" w:rsidR="00C95AB4" w:rsidRPr="00701248" w:rsidRDefault="00C95AB4" w:rsidP="00C95AB4">
      <w:pPr>
        <w:jc w:val="center"/>
        <w:rPr>
          <w:b/>
          <w:u w:val="single"/>
        </w:rPr>
      </w:pPr>
    </w:p>
    <w:bookmarkEnd w:id="0"/>
    <w:p w14:paraId="716AF527" w14:textId="77777777" w:rsidR="00C95AB4" w:rsidRPr="00914D9C" w:rsidRDefault="00C95AB4" w:rsidP="00C95AB4">
      <w:pPr>
        <w:jc w:val="center"/>
        <w:rPr>
          <w:rFonts w:ascii="Century Gothic" w:hAnsi="Century Gothic" w:cs="Bookman Old Style"/>
          <w:b/>
          <w:iCs/>
          <w:sz w:val="20"/>
          <w:szCs w:val="20"/>
        </w:rPr>
      </w:pPr>
    </w:p>
    <w:sectPr w:rsidR="00C95AB4" w:rsidRPr="00914D9C">
      <w:pgSz w:w="11906" w:h="16838"/>
      <w:pgMar w:top="709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78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665"/>
    <w:multiLevelType w:val="hybridMultilevel"/>
    <w:tmpl w:val="FF725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4BAB"/>
    <w:multiLevelType w:val="hybridMultilevel"/>
    <w:tmpl w:val="B4D4ABD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FD15C56"/>
    <w:multiLevelType w:val="hybridMultilevel"/>
    <w:tmpl w:val="4762E6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A23BC"/>
    <w:multiLevelType w:val="multilevel"/>
    <w:tmpl w:val="680AAF88"/>
    <w:lvl w:ilvl="0">
      <w:numFmt w:val="bullet"/>
      <w:lvlText w:val="–"/>
      <w:lvlJc w:val="left"/>
      <w:pPr>
        <w:ind w:left="113" w:hanging="22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360" w:hanging="360"/>
        <w:jc w:val="right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5F"/>
    <w:rsid w:val="000764A9"/>
    <w:rsid w:val="00091A5F"/>
    <w:rsid w:val="000D03B4"/>
    <w:rsid w:val="000D7052"/>
    <w:rsid w:val="000E547D"/>
    <w:rsid w:val="0020400A"/>
    <w:rsid w:val="0025121B"/>
    <w:rsid w:val="002870CB"/>
    <w:rsid w:val="002F39DC"/>
    <w:rsid w:val="00335370"/>
    <w:rsid w:val="0034091E"/>
    <w:rsid w:val="00372E84"/>
    <w:rsid w:val="003D7B57"/>
    <w:rsid w:val="00492B1F"/>
    <w:rsid w:val="005345E6"/>
    <w:rsid w:val="00565A00"/>
    <w:rsid w:val="00586240"/>
    <w:rsid w:val="005B77FD"/>
    <w:rsid w:val="005C300E"/>
    <w:rsid w:val="006100EC"/>
    <w:rsid w:val="006662C9"/>
    <w:rsid w:val="00696102"/>
    <w:rsid w:val="00701248"/>
    <w:rsid w:val="007931DE"/>
    <w:rsid w:val="007D4D0D"/>
    <w:rsid w:val="007F3C0F"/>
    <w:rsid w:val="00843256"/>
    <w:rsid w:val="00857269"/>
    <w:rsid w:val="008A6ACF"/>
    <w:rsid w:val="008B1A00"/>
    <w:rsid w:val="008B316E"/>
    <w:rsid w:val="009072F2"/>
    <w:rsid w:val="00914D9C"/>
    <w:rsid w:val="0092228F"/>
    <w:rsid w:val="00997F23"/>
    <w:rsid w:val="009A59FA"/>
    <w:rsid w:val="009D33E6"/>
    <w:rsid w:val="00A11037"/>
    <w:rsid w:val="00AD4DBD"/>
    <w:rsid w:val="00B379B2"/>
    <w:rsid w:val="00BA5056"/>
    <w:rsid w:val="00BD7C25"/>
    <w:rsid w:val="00C06456"/>
    <w:rsid w:val="00C95AB4"/>
    <w:rsid w:val="00CD05BE"/>
    <w:rsid w:val="00D30AB2"/>
    <w:rsid w:val="00D5124E"/>
    <w:rsid w:val="00D771D5"/>
    <w:rsid w:val="00DE42B6"/>
    <w:rsid w:val="00E45381"/>
    <w:rsid w:val="00EF6C86"/>
    <w:rsid w:val="00F11535"/>
    <w:rsid w:val="00F13B73"/>
    <w:rsid w:val="00F15A1B"/>
    <w:rsid w:val="00F92D56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A5F"/>
    <w:pPr>
      <w:suppressAutoHyphens/>
      <w:spacing w:after="200" w:line="276" w:lineRule="auto"/>
    </w:pPr>
    <w:rPr>
      <w:rFonts w:ascii="Calibri" w:eastAsia="Lucida Sans Unicode" w:hAnsi="Calibri" w:cs="font78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1A5F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091A5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931DE"/>
    <w:pPr>
      <w:widowControl w:val="0"/>
      <w:suppressAutoHyphens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31DE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45E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B4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A5F"/>
    <w:pPr>
      <w:suppressAutoHyphens/>
      <w:spacing w:after="200" w:line="276" w:lineRule="auto"/>
    </w:pPr>
    <w:rPr>
      <w:rFonts w:ascii="Calibri" w:eastAsia="Lucida Sans Unicode" w:hAnsi="Calibri" w:cs="font78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1A5F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091A5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931DE"/>
    <w:pPr>
      <w:widowControl w:val="0"/>
      <w:suppressAutoHyphens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31DE"/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45E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B4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oucher.sicare.it/sicare/esercizicommerciali_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Sarracino</dc:creator>
  <cp:lastModifiedBy>Weblink</cp:lastModifiedBy>
  <cp:revision>12</cp:revision>
  <cp:lastPrinted>2024-04-19T09:53:00Z</cp:lastPrinted>
  <dcterms:created xsi:type="dcterms:W3CDTF">2024-03-26T09:18:00Z</dcterms:created>
  <dcterms:modified xsi:type="dcterms:W3CDTF">2024-04-19T11:11:00Z</dcterms:modified>
</cp:coreProperties>
</file>